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58A" w:rsidRDefault="00AB258A" w:rsidP="00AB258A">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For this assignment, you will be writing a reflection paper on one of the following TED talks. In the Self Reflection assignment, examine the effect of course material on your assumptions and knowledge about the role of culture or your everyday interactions with others from a different culture, religion, or socio-economic group. While the reflection is subjective, the paper should be an integration of your experience and the course readings.</w:t>
      </w:r>
    </w:p>
    <w:p w:rsidR="00AB258A" w:rsidRDefault="00AB258A" w:rsidP="00AB258A">
      <w:pPr>
        <w:pStyle w:val="NormalWeb"/>
        <w:spacing w:before="0" w:beforeAutospacing="0" w:after="150" w:afterAutospacing="0"/>
        <w:rPr>
          <w:rFonts w:ascii="Arial" w:hAnsi="Arial" w:cs="Arial"/>
          <w:color w:val="001847"/>
          <w:sz w:val="36"/>
          <w:szCs w:val="36"/>
        </w:rPr>
      </w:pPr>
      <w:proofErr w:type="spellStart"/>
      <w:r>
        <w:rPr>
          <w:rFonts w:ascii="Arial" w:hAnsi="Arial" w:cs="Arial"/>
          <w:color w:val="001847"/>
          <w:sz w:val="36"/>
          <w:szCs w:val="36"/>
        </w:rPr>
        <w:t>Adichie</w:t>
      </w:r>
      <w:proofErr w:type="spellEnd"/>
      <w:r>
        <w:rPr>
          <w:rFonts w:ascii="Arial" w:hAnsi="Arial" w:cs="Arial"/>
          <w:color w:val="001847"/>
          <w:sz w:val="36"/>
          <w:szCs w:val="36"/>
        </w:rPr>
        <w:t xml:space="preserve">, C. (2009, July). </w:t>
      </w:r>
      <w:proofErr w:type="spellStart"/>
      <w:r>
        <w:rPr>
          <w:rFonts w:ascii="Arial" w:hAnsi="Arial" w:cs="Arial"/>
          <w:color w:val="001847"/>
          <w:sz w:val="36"/>
          <w:szCs w:val="36"/>
        </w:rPr>
        <w:t>Chimamanda</w:t>
      </w:r>
      <w:proofErr w:type="spellEnd"/>
      <w:r>
        <w:rPr>
          <w:rFonts w:ascii="Arial" w:hAnsi="Arial" w:cs="Arial"/>
          <w:color w:val="001847"/>
          <w:sz w:val="36"/>
          <w:szCs w:val="36"/>
        </w:rPr>
        <w:t xml:space="preserve"> </w:t>
      </w:r>
      <w:proofErr w:type="spellStart"/>
      <w:r>
        <w:rPr>
          <w:rFonts w:ascii="Arial" w:hAnsi="Arial" w:cs="Arial"/>
          <w:color w:val="001847"/>
          <w:sz w:val="36"/>
          <w:szCs w:val="36"/>
        </w:rPr>
        <w:t>Ngozi</w:t>
      </w:r>
      <w:proofErr w:type="spellEnd"/>
      <w:r>
        <w:rPr>
          <w:rFonts w:ascii="Arial" w:hAnsi="Arial" w:cs="Arial"/>
          <w:color w:val="001847"/>
          <w:sz w:val="36"/>
          <w:szCs w:val="36"/>
        </w:rPr>
        <w:t xml:space="preserve"> </w:t>
      </w:r>
      <w:proofErr w:type="spellStart"/>
      <w:r>
        <w:rPr>
          <w:rFonts w:ascii="Arial" w:hAnsi="Arial" w:cs="Arial"/>
          <w:color w:val="001847"/>
          <w:sz w:val="36"/>
          <w:szCs w:val="36"/>
        </w:rPr>
        <w:t>Adichie</w:t>
      </w:r>
      <w:proofErr w:type="spellEnd"/>
      <w:r>
        <w:rPr>
          <w:rFonts w:ascii="Arial" w:hAnsi="Arial" w:cs="Arial"/>
          <w:color w:val="001847"/>
          <w:sz w:val="36"/>
          <w:szCs w:val="36"/>
        </w:rPr>
        <w:t>: The danger of a single story [Video file]. Retrieved from </w:t>
      </w:r>
      <w:hyperlink r:id="rId4" w:tgtFrame="_blank" w:history="1">
        <w:r>
          <w:rPr>
            <w:rStyle w:val="Hyperlink"/>
            <w:rFonts w:ascii="Arial" w:hAnsi="Arial" w:cs="Arial"/>
            <w:sz w:val="36"/>
            <w:szCs w:val="36"/>
            <w:u w:val="none"/>
          </w:rPr>
          <w:t>https://www.ted.com/talks/chimamanda_adichie_the_danger_of_a_single_story</w:t>
        </w:r>
      </w:hyperlink>
    </w:p>
    <w:p w:rsidR="00AB258A" w:rsidRDefault="00AB258A" w:rsidP="00AB258A">
      <w:pPr>
        <w:pStyle w:val="NormalWeb"/>
        <w:spacing w:before="0" w:beforeAutospacing="0" w:after="150" w:afterAutospacing="0"/>
        <w:rPr>
          <w:rFonts w:ascii="Arial" w:hAnsi="Arial" w:cs="Arial"/>
          <w:color w:val="001847"/>
          <w:sz w:val="36"/>
          <w:szCs w:val="36"/>
        </w:rPr>
      </w:pPr>
      <w:proofErr w:type="spellStart"/>
      <w:proofErr w:type="gramStart"/>
      <w:r>
        <w:rPr>
          <w:rFonts w:ascii="Arial" w:hAnsi="Arial" w:cs="Arial"/>
          <w:color w:val="001847"/>
          <w:sz w:val="36"/>
          <w:szCs w:val="36"/>
        </w:rPr>
        <w:t>Pariser</w:t>
      </w:r>
      <w:proofErr w:type="spellEnd"/>
      <w:r>
        <w:rPr>
          <w:rFonts w:ascii="Arial" w:hAnsi="Arial" w:cs="Arial"/>
          <w:color w:val="001847"/>
          <w:sz w:val="36"/>
          <w:szCs w:val="36"/>
        </w:rPr>
        <w:t>, E. (2011, March).</w:t>
      </w:r>
      <w:proofErr w:type="gramEnd"/>
      <w:r>
        <w:rPr>
          <w:rFonts w:ascii="Arial" w:hAnsi="Arial" w:cs="Arial"/>
          <w:color w:val="001847"/>
          <w:sz w:val="36"/>
          <w:szCs w:val="36"/>
        </w:rPr>
        <w:t xml:space="preserve"> Eli </w:t>
      </w:r>
      <w:proofErr w:type="spellStart"/>
      <w:r>
        <w:rPr>
          <w:rFonts w:ascii="Arial" w:hAnsi="Arial" w:cs="Arial"/>
          <w:color w:val="001847"/>
          <w:sz w:val="36"/>
          <w:szCs w:val="36"/>
        </w:rPr>
        <w:t>Pariser</w:t>
      </w:r>
      <w:proofErr w:type="spellEnd"/>
      <w:r>
        <w:rPr>
          <w:rFonts w:ascii="Arial" w:hAnsi="Arial" w:cs="Arial"/>
          <w:color w:val="001847"/>
          <w:sz w:val="36"/>
          <w:szCs w:val="36"/>
        </w:rPr>
        <w:t>: Beware online "filter bubbles" [Video file]. Retrieved from </w:t>
      </w:r>
      <w:hyperlink r:id="rId5" w:tgtFrame="_blank" w:history="1">
        <w:r>
          <w:rPr>
            <w:rStyle w:val="Hyperlink"/>
            <w:rFonts w:ascii="Arial" w:hAnsi="Arial" w:cs="Arial"/>
            <w:sz w:val="36"/>
            <w:szCs w:val="36"/>
            <w:u w:val="none"/>
          </w:rPr>
          <w:t>https://www.ted.com/talks/eli_pariser_beware_online_filter_bubbles</w:t>
        </w:r>
      </w:hyperlink>
    </w:p>
    <w:p w:rsidR="00AB258A" w:rsidRDefault="00AB258A" w:rsidP="00AB258A">
      <w:pPr>
        <w:pStyle w:val="NormalWeb"/>
        <w:spacing w:before="0" w:beforeAutospacing="0" w:after="150" w:afterAutospacing="0"/>
        <w:rPr>
          <w:rFonts w:ascii="Arial" w:hAnsi="Arial" w:cs="Arial"/>
          <w:color w:val="001847"/>
          <w:sz w:val="36"/>
          <w:szCs w:val="36"/>
        </w:rPr>
      </w:pPr>
      <w:proofErr w:type="spellStart"/>
      <w:r>
        <w:rPr>
          <w:rFonts w:ascii="Arial" w:hAnsi="Arial" w:cs="Arial"/>
          <w:color w:val="001847"/>
          <w:sz w:val="36"/>
          <w:szCs w:val="36"/>
        </w:rPr>
        <w:t>Rosling</w:t>
      </w:r>
      <w:proofErr w:type="spellEnd"/>
      <w:r>
        <w:rPr>
          <w:rFonts w:ascii="Arial" w:hAnsi="Arial" w:cs="Arial"/>
          <w:color w:val="001847"/>
          <w:sz w:val="36"/>
          <w:szCs w:val="36"/>
        </w:rPr>
        <w:t xml:space="preserve">, H. &amp; </w:t>
      </w:r>
      <w:proofErr w:type="spellStart"/>
      <w:r>
        <w:rPr>
          <w:rFonts w:ascii="Arial" w:hAnsi="Arial" w:cs="Arial"/>
          <w:color w:val="001847"/>
          <w:sz w:val="36"/>
          <w:szCs w:val="36"/>
        </w:rPr>
        <w:t>Rosling</w:t>
      </w:r>
      <w:proofErr w:type="spellEnd"/>
      <w:r>
        <w:rPr>
          <w:rFonts w:ascii="Arial" w:hAnsi="Arial" w:cs="Arial"/>
          <w:color w:val="001847"/>
          <w:sz w:val="36"/>
          <w:szCs w:val="36"/>
        </w:rPr>
        <w:t xml:space="preserve">, O. (2014, June). Hans </w:t>
      </w:r>
      <w:proofErr w:type="spellStart"/>
      <w:r>
        <w:rPr>
          <w:rFonts w:ascii="Arial" w:hAnsi="Arial" w:cs="Arial"/>
          <w:color w:val="001847"/>
          <w:sz w:val="36"/>
          <w:szCs w:val="36"/>
        </w:rPr>
        <w:t>Rosling</w:t>
      </w:r>
      <w:proofErr w:type="spellEnd"/>
      <w:r>
        <w:rPr>
          <w:rFonts w:ascii="Arial" w:hAnsi="Arial" w:cs="Arial"/>
          <w:color w:val="001847"/>
          <w:sz w:val="36"/>
          <w:szCs w:val="36"/>
        </w:rPr>
        <w:t xml:space="preserve"> and Ola </w:t>
      </w:r>
      <w:proofErr w:type="spellStart"/>
      <w:r>
        <w:rPr>
          <w:rFonts w:ascii="Arial" w:hAnsi="Arial" w:cs="Arial"/>
          <w:color w:val="001847"/>
          <w:sz w:val="36"/>
          <w:szCs w:val="36"/>
        </w:rPr>
        <w:t>Rosling</w:t>
      </w:r>
      <w:proofErr w:type="spellEnd"/>
      <w:r>
        <w:rPr>
          <w:rFonts w:ascii="Arial" w:hAnsi="Arial" w:cs="Arial"/>
          <w:color w:val="001847"/>
          <w:sz w:val="36"/>
          <w:szCs w:val="36"/>
        </w:rPr>
        <w:t>: How not to be ignorant about the world [Video file]. Retrieved from </w:t>
      </w:r>
      <w:hyperlink r:id="rId6" w:tgtFrame="_blank" w:history="1">
        <w:r>
          <w:rPr>
            <w:rStyle w:val="Hyperlink"/>
            <w:rFonts w:ascii="Arial" w:hAnsi="Arial" w:cs="Arial"/>
            <w:sz w:val="36"/>
            <w:szCs w:val="36"/>
            <w:u w:val="none"/>
          </w:rPr>
          <w:t>https://www.ted.com/talks/hans_and_ola_rosling_how_not_to_be_ignorant_about_the_world</w:t>
        </w:r>
      </w:hyperlink>
    </w:p>
    <w:p w:rsidR="00AB258A" w:rsidRDefault="00AB258A" w:rsidP="00AB258A">
      <w:pPr>
        <w:pStyle w:val="NormalWeb"/>
        <w:spacing w:before="0" w:beforeAutospacing="0" w:after="150" w:afterAutospacing="0"/>
        <w:rPr>
          <w:rFonts w:ascii="Arial" w:hAnsi="Arial" w:cs="Arial"/>
          <w:color w:val="001847"/>
          <w:sz w:val="36"/>
          <w:szCs w:val="36"/>
        </w:rPr>
      </w:pPr>
      <w:proofErr w:type="gramStart"/>
      <w:r>
        <w:rPr>
          <w:rFonts w:ascii="Arial" w:hAnsi="Arial" w:cs="Arial"/>
          <w:color w:val="001847"/>
          <w:sz w:val="36"/>
          <w:szCs w:val="36"/>
        </w:rPr>
        <w:t>Association for Psychological Science.</w:t>
      </w:r>
      <w:proofErr w:type="gramEnd"/>
      <w:r>
        <w:rPr>
          <w:rFonts w:ascii="Arial" w:hAnsi="Arial" w:cs="Arial"/>
          <w:color w:val="001847"/>
          <w:sz w:val="36"/>
          <w:szCs w:val="36"/>
        </w:rPr>
        <w:t xml:space="preserve"> (2015, January 29). Transgender kids show consistent gender identity across measures. Retrieved from </w:t>
      </w:r>
      <w:hyperlink r:id="rId7" w:tgtFrame="_blank" w:history="1">
        <w:r>
          <w:rPr>
            <w:rStyle w:val="Hyperlink"/>
            <w:rFonts w:ascii="Arial" w:hAnsi="Arial" w:cs="Arial"/>
            <w:sz w:val="36"/>
            <w:szCs w:val="36"/>
            <w:u w:val="none"/>
          </w:rPr>
          <w:t>https://www.psychologicalscience.org/news/releases/transgender-kids-show-consistent-gender-identity-across-measures.html</w:t>
        </w:r>
      </w:hyperlink>
    </w:p>
    <w:p w:rsidR="00C71698" w:rsidRDefault="00C71698"/>
    <w:sectPr w:rsidR="00C71698" w:rsidSect="00C716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AB258A"/>
    <w:rsid w:val="00AB258A"/>
    <w:rsid w:val="00C716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6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258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B258A"/>
    <w:rPr>
      <w:color w:val="0000FF"/>
      <w:u w:val="single"/>
    </w:rPr>
  </w:style>
</w:styles>
</file>

<file path=word/webSettings.xml><?xml version="1.0" encoding="utf-8"?>
<w:webSettings xmlns:r="http://schemas.openxmlformats.org/officeDocument/2006/relationships" xmlns:w="http://schemas.openxmlformats.org/wordprocessingml/2006/main">
  <w:divs>
    <w:div w:id="7517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sychologicalscience.org/news/releases/transgender-kids-show-consistent-gender-identity-across-measur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d.com/talks/hans_and_ola_rosling_how_not_to_be_ignorant_about_the_world" TargetMode="External"/><Relationship Id="rId5" Type="http://schemas.openxmlformats.org/officeDocument/2006/relationships/hyperlink" Target="https://www.ted.com/talks/eli_pariser_beware_online_filter_bubbles" TargetMode="External"/><Relationship Id="rId4" Type="http://schemas.openxmlformats.org/officeDocument/2006/relationships/hyperlink" Target="https://www.ted.com/talks/chimamanda_adichie_the_danger_of_a_single_story"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2021-04-26T06:20:00Z</dcterms:created>
  <dcterms:modified xsi:type="dcterms:W3CDTF">2021-04-26T06:21:00Z</dcterms:modified>
</cp:coreProperties>
</file>